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401"/>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81540A">
        <w:tc>
          <w:tcPr>
            <w:tcW w:w="2240" w:type="dxa"/>
            <w:shd w:val="clear" w:color="auto" w:fill="auto"/>
          </w:tcPr>
          <w:p w14:paraId="01A4332D" w14:textId="41D42B14" w:rsidR="00C2551D" w:rsidRPr="003014AA" w:rsidRDefault="00720AF6" w:rsidP="0081540A">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1735495" w:rsidR="007616D3" w:rsidRPr="006E0EA3" w:rsidRDefault="00934DE9" w:rsidP="0081540A">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090E2F">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81540A">
        <w:tc>
          <w:tcPr>
            <w:tcW w:w="2240" w:type="dxa"/>
            <w:shd w:val="clear" w:color="auto" w:fill="auto"/>
          </w:tcPr>
          <w:p w14:paraId="267AFD0F" w14:textId="77777777" w:rsidR="00C2551D" w:rsidRPr="003014AA" w:rsidRDefault="00C2551D" w:rsidP="0081540A">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7AD782B" w:rsidR="00026892" w:rsidRPr="00C2551D" w:rsidRDefault="00211873" w:rsidP="0081540A">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81540A">
        <w:tc>
          <w:tcPr>
            <w:tcW w:w="2240" w:type="dxa"/>
            <w:shd w:val="clear" w:color="auto" w:fill="auto"/>
          </w:tcPr>
          <w:p w14:paraId="2CFCC6AC" w14:textId="77777777" w:rsidR="00C2551D" w:rsidRPr="003014AA" w:rsidRDefault="00C2551D" w:rsidP="0081540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BE4082E" w:rsidR="00696305" w:rsidRPr="00C2551D" w:rsidRDefault="00C22CAA" w:rsidP="0081540A">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211873">
              <w:rPr>
                <w:rFonts w:ascii="Arial" w:eastAsia="Calibri" w:hAnsi="Arial" w:cs="Arial"/>
                <w:sz w:val="20"/>
                <w:szCs w:val="20"/>
              </w:rPr>
              <w:t>; A14</w:t>
            </w:r>
          </w:p>
        </w:tc>
      </w:tr>
      <w:tr w:rsidR="00C2551D" w:rsidRPr="009C6BA4" w14:paraId="2A36F912" w14:textId="77777777" w:rsidTr="0081540A">
        <w:tc>
          <w:tcPr>
            <w:tcW w:w="2240" w:type="dxa"/>
            <w:shd w:val="clear" w:color="auto" w:fill="auto"/>
          </w:tcPr>
          <w:p w14:paraId="0274D46F" w14:textId="77777777" w:rsidR="00C2551D" w:rsidRPr="003014AA" w:rsidRDefault="00C2551D" w:rsidP="0081540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D1F0C35" w:rsidR="00C2551D" w:rsidRPr="00350141" w:rsidRDefault="00211873" w:rsidP="0081540A">
            <w:pPr>
              <w:spacing w:after="0" w:line="360" w:lineRule="auto"/>
              <w:jc w:val="both"/>
              <w:rPr>
                <w:rFonts w:ascii="Arial" w:eastAsia="Calibri" w:hAnsi="Arial" w:cs="Arial"/>
                <w:sz w:val="20"/>
                <w:szCs w:val="20"/>
              </w:rPr>
            </w:pPr>
            <w:r>
              <w:rPr>
                <w:rFonts w:ascii="Arial" w:eastAsia="Calibri" w:hAnsi="Arial" w:cs="Arial"/>
                <w:sz w:val="20"/>
                <w:szCs w:val="20"/>
              </w:rPr>
              <w:t xml:space="preserve">Plastic, kunststof, PET, PE, PP, hergebruik, </w:t>
            </w:r>
          </w:p>
        </w:tc>
      </w:tr>
      <w:tr w:rsidR="00C2551D" w:rsidRPr="007D2B45" w14:paraId="08BDA0D7" w14:textId="77777777" w:rsidTr="0081540A">
        <w:trPr>
          <w:trHeight w:val="91"/>
        </w:trPr>
        <w:tc>
          <w:tcPr>
            <w:tcW w:w="2240" w:type="dxa"/>
            <w:shd w:val="clear" w:color="auto" w:fill="auto"/>
          </w:tcPr>
          <w:p w14:paraId="19FDEFB3" w14:textId="1DC8F0F6" w:rsidR="00C2551D" w:rsidRPr="003014AA" w:rsidRDefault="00C2551D" w:rsidP="0081540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C3AA5D6" w:rsidR="008E6808" w:rsidRPr="00845C3F" w:rsidRDefault="00211873" w:rsidP="0081540A">
            <w:pPr>
              <w:spacing w:after="0" w:line="360" w:lineRule="auto"/>
              <w:rPr>
                <w:rFonts w:ascii="Arial" w:eastAsia="Calibri" w:hAnsi="Arial" w:cs="Arial"/>
                <w:sz w:val="20"/>
                <w:szCs w:val="20"/>
              </w:rPr>
            </w:pPr>
            <w:r>
              <w:rPr>
                <w:rFonts w:ascii="Arial" w:eastAsia="Calibri" w:hAnsi="Arial" w:cs="Arial"/>
                <w:sz w:val="20"/>
                <w:szCs w:val="20"/>
              </w:rPr>
              <w:t>Polymeren</w:t>
            </w:r>
          </w:p>
        </w:tc>
      </w:tr>
      <w:tr w:rsidR="00C2551D" w:rsidRPr="00C2551D" w14:paraId="492EC9F6" w14:textId="77777777" w:rsidTr="0081540A">
        <w:tc>
          <w:tcPr>
            <w:tcW w:w="2240" w:type="dxa"/>
            <w:shd w:val="clear" w:color="auto" w:fill="auto"/>
          </w:tcPr>
          <w:p w14:paraId="6DD01AA4" w14:textId="1308F42B" w:rsidR="00C2551D" w:rsidRPr="003014AA" w:rsidRDefault="00C2551D" w:rsidP="0081540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81540A">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0ECBACD8" w:rsidR="00196A56" w:rsidRPr="00211873" w:rsidRDefault="00211873" w:rsidP="00452556">
      <w:pPr>
        <w:spacing w:after="0" w:line="360" w:lineRule="auto"/>
        <w:jc w:val="both"/>
        <w:rPr>
          <w:rStyle w:val="Subtieleverwijzing"/>
          <w:b/>
          <w:bCs/>
          <w:sz w:val="24"/>
          <w:szCs w:val="24"/>
        </w:rPr>
      </w:pPr>
      <w:r w:rsidRPr="00211873">
        <w:rPr>
          <w:rFonts w:ascii="Arial" w:eastAsia="Times New Roman" w:hAnsi="Arial" w:cs="Arial"/>
          <w:b/>
          <w:bCs/>
          <w:sz w:val="24"/>
          <w:szCs w:val="24"/>
          <w:lang w:eastAsia="nl-NL"/>
        </w:rPr>
        <w:t>ONEINDIG HERBRUIKBAAR PLASTIC</w:t>
      </w: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7E3ED678" w14:textId="77777777" w:rsidR="0081540A" w:rsidRDefault="0081540A" w:rsidP="00452556">
            <w:pPr>
              <w:spacing w:after="0" w:line="360" w:lineRule="auto"/>
              <w:rPr>
                <w:rFonts w:ascii="Arial" w:eastAsia="Times New Roman" w:hAnsi="Arial" w:cs="Arial"/>
                <w:b/>
                <w:bCs/>
                <w:lang w:eastAsia="nl-NL"/>
              </w:rPr>
            </w:pPr>
          </w:p>
          <w:p w14:paraId="43542B7F" w14:textId="20086CB3"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AEFA168" w:rsidR="00196A56" w:rsidRDefault="00211873"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2784A67D" w:rsidR="00196A56" w:rsidRDefault="00211873"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4BD05B7" w:rsidR="00196A56" w:rsidRDefault="00211873"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E872B0E" w:rsidR="00167275" w:rsidRPr="00082930" w:rsidRDefault="0030180C" w:rsidP="0081540A">
      <w:pPr>
        <w:pStyle w:val="Kop2"/>
        <w:rPr>
          <w:rFonts w:ascii="Times New Roman" w:eastAsia="Times New Roman" w:hAnsi="Times New Roman" w:cs="Times New Roman"/>
          <w:lang w:eastAsia="nl-NL"/>
        </w:rPr>
      </w:pPr>
      <w:r>
        <w:rPr>
          <w:rStyle w:val="Hyperlink"/>
          <w:rFonts w:ascii="Arial" w:eastAsia="Times New Roman" w:hAnsi="Arial" w:cs="Arial"/>
          <w:bCs/>
          <w:i/>
          <w:iCs/>
          <w:color w:val="auto"/>
          <w:kern w:val="36"/>
          <w:u w:val="none"/>
          <w:lang w:eastAsia="nl-NL"/>
        </w:rPr>
        <w:t xml:space="preserve">Bron: </w:t>
      </w:r>
      <w:proofErr w:type="spellStart"/>
      <w:r w:rsidR="0081540A">
        <w:rPr>
          <w:rStyle w:val="Hyperlink"/>
          <w:rFonts w:ascii="Arial" w:eastAsia="Times New Roman" w:hAnsi="Arial" w:cs="Arial"/>
          <w:bCs/>
          <w:i/>
          <w:iCs/>
          <w:color w:val="auto"/>
          <w:kern w:val="36"/>
          <w:u w:val="none"/>
          <w:lang w:eastAsia="nl-NL"/>
        </w:rPr>
        <w:t>NewScientist</w:t>
      </w:r>
      <w:proofErr w:type="spellEnd"/>
      <w:r w:rsidR="0081540A">
        <w:rPr>
          <w:rStyle w:val="Hyperlink"/>
          <w:rFonts w:ascii="Arial" w:eastAsia="Times New Roman" w:hAnsi="Arial" w:cs="Arial"/>
          <w:bCs/>
          <w:i/>
          <w:iCs/>
          <w:color w:val="auto"/>
          <w:kern w:val="36"/>
          <w:u w:val="none"/>
          <w:lang w:eastAsia="nl-NL"/>
        </w:rPr>
        <w:t>, 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DD4EAE7" w14:textId="77777777" w:rsidR="00A92607" w:rsidRPr="00211873" w:rsidRDefault="005C19D9" w:rsidP="005C19D9">
            <w:pPr>
              <w:spacing w:line="320" w:lineRule="atLeast"/>
              <w:rPr>
                <w:rFonts w:ascii="Times New Roman" w:eastAsia="Times New Roman" w:hAnsi="Times New Roman" w:cs="Times New Roman"/>
                <w:b/>
                <w:bCs/>
                <w:noProof/>
                <w:sz w:val="32"/>
                <w:szCs w:val="32"/>
                <w:lang w:eastAsia="nl-NL"/>
              </w:rPr>
            </w:pPr>
            <w:bookmarkStart w:id="0" w:name="_Hlk518980186"/>
            <w:r w:rsidRPr="00211873">
              <w:rPr>
                <w:rFonts w:ascii="Times New Roman" w:eastAsia="Times New Roman" w:hAnsi="Times New Roman" w:cs="Times New Roman"/>
                <w:b/>
                <w:bCs/>
                <w:noProof/>
                <w:sz w:val="32"/>
                <w:szCs w:val="32"/>
                <w:lang w:eastAsia="nl-NL"/>
              </w:rPr>
              <w:t>Oneindig herbruikbaar plastic</w:t>
            </w:r>
          </w:p>
          <w:p w14:paraId="0F427682" w14:textId="77777777" w:rsidR="005A2461" w:rsidRDefault="005A2461" w:rsidP="005C19D9">
            <w:pPr>
              <w:spacing w:line="320" w:lineRule="atLeast"/>
              <w:rPr>
                <w:rFonts w:ascii="Times New Roman" w:eastAsia="Times New Roman" w:hAnsi="Times New Roman" w:cs="Times New Roman"/>
                <w:noProof/>
                <w:sz w:val="24"/>
                <w:szCs w:val="24"/>
                <w:lang w:eastAsia="nl-NL"/>
              </w:rPr>
            </w:pPr>
          </w:p>
          <w:p w14:paraId="2E3D84B1" w14:textId="5702534C" w:rsidR="005C19D9" w:rsidRDefault="005C19D9" w:rsidP="005C19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Om de enorme berg aan plasticafval te verkleinen, moeten we manieren zien te vinden om kunststoffen te recyclen die nu nog niet goed te hergebruiken zijn. Of: volledig nieuwe plastics bedenken.</w:t>
            </w:r>
          </w:p>
          <w:p w14:paraId="05581B24" w14:textId="2015F378" w:rsidR="005C19D9" w:rsidRDefault="005C19D9" w:rsidP="005C19D9">
            <w:pPr>
              <w:spacing w:line="320" w:lineRule="atLeast"/>
              <w:rPr>
                <w:rFonts w:ascii="Times New Roman" w:eastAsia="Times New Roman" w:hAnsi="Times New Roman" w:cs="Times New Roman"/>
                <w:noProof/>
                <w:sz w:val="24"/>
                <w:szCs w:val="24"/>
                <w:lang w:eastAsia="nl-NL"/>
              </w:rPr>
            </w:pPr>
          </w:p>
          <w:p w14:paraId="052A0FB3" w14:textId="35E11B6D" w:rsidR="005C19D9" w:rsidRPr="00211873" w:rsidRDefault="005C19D9" w:rsidP="005C19D9">
            <w:pPr>
              <w:spacing w:line="320" w:lineRule="atLeast"/>
              <w:rPr>
                <w:rFonts w:ascii="Times New Roman" w:eastAsia="Times New Roman" w:hAnsi="Times New Roman" w:cs="Times New Roman"/>
                <w:b/>
                <w:bCs/>
                <w:noProof/>
                <w:sz w:val="24"/>
                <w:szCs w:val="24"/>
                <w:lang w:eastAsia="nl-NL"/>
              </w:rPr>
            </w:pPr>
            <w:r w:rsidRPr="00211873">
              <w:rPr>
                <w:rFonts w:ascii="Times New Roman" w:eastAsia="Times New Roman" w:hAnsi="Times New Roman" w:cs="Times New Roman"/>
                <w:b/>
                <w:bCs/>
                <w:noProof/>
                <w:sz w:val="24"/>
                <w:szCs w:val="24"/>
                <w:lang w:eastAsia="nl-NL"/>
              </w:rPr>
              <w:t>Kunststoffen</w:t>
            </w:r>
          </w:p>
          <w:p w14:paraId="6A808B32" w14:textId="0EDBC06A" w:rsidR="005C19D9" w:rsidRDefault="005C19D9" w:rsidP="005C19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Kunststoffen zijn polymeren: lange ketens van moleculen verbonden door sterke chemische bindingen. Het ontknopen van zulke chemische bindingen om terug te gaan naar de losse moleculaire bouwstenen is een lastig sche</w:t>
            </w:r>
            <w:r w:rsidR="00FC794F">
              <w:rPr>
                <w:rFonts w:ascii="Times New Roman" w:eastAsia="Times New Roman" w:hAnsi="Times New Roman" w:cs="Times New Roman"/>
                <w:noProof/>
                <w:sz w:val="24"/>
                <w:szCs w:val="24"/>
                <w:lang w:eastAsia="nl-NL"/>
              </w:rPr>
              <w:t>i</w:t>
            </w:r>
            <w:r>
              <w:rPr>
                <w:rFonts w:ascii="Times New Roman" w:eastAsia="Times New Roman" w:hAnsi="Times New Roman" w:cs="Times New Roman"/>
                <w:noProof/>
                <w:sz w:val="24"/>
                <w:szCs w:val="24"/>
                <w:lang w:eastAsia="nl-NL"/>
              </w:rPr>
              <w:t>kundig probleem. Precies daardoor kunnen ze zo moeilijk worden afgebroken of hergebruikt.</w:t>
            </w:r>
          </w:p>
          <w:p w14:paraId="08DE0E57" w14:textId="49D8CC7D" w:rsidR="005C19D9" w:rsidRDefault="005C19D9" w:rsidP="005C19D9">
            <w:pPr>
              <w:spacing w:line="320" w:lineRule="atLeast"/>
              <w:rPr>
                <w:rFonts w:ascii="Times New Roman" w:eastAsia="Times New Roman" w:hAnsi="Times New Roman" w:cs="Times New Roman"/>
                <w:noProof/>
                <w:sz w:val="24"/>
                <w:szCs w:val="24"/>
                <w:lang w:eastAsia="nl-NL"/>
              </w:rPr>
            </w:pPr>
          </w:p>
          <w:p w14:paraId="1D29A9AF" w14:textId="6039CBAE" w:rsidR="005C19D9" w:rsidRPr="00211873" w:rsidRDefault="005C19D9" w:rsidP="005C19D9">
            <w:pPr>
              <w:spacing w:line="320" w:lineRule="atLeast"/>
              <w:rPr>
                <w:rFonts w:ascii="Times New Roman" w:eastAsia="Times New Roman" w:hAnsi="Times New Roman" w:cs="Times New Roman"/>
                <w:b/>
                <w:bCs/>
                <w:noProof/>
                <w:sz w:val="24"/>
                <w:szCs w:val="24"/>
                <w:lang w:eastAsia="nl-NL"/>
              </w:rPr>
            </w:pPr>
            <w:r w:rsidRPr="00211873">
              <w:rPr>
                <w:rFonts w:ascii="Times New Roman" w:eastAsia="Times New Roman" w:hAnsi="Times New Roman" w:cs="Times New Roman"/>
                <w:b/>
                <w:bCs/>
                <w:noProof/>
                <w:sz w:val="24"/>
                <w:szCs w:val="24"/>
                <w:lang w:eastAsia="nl-NL"/>
              </w:rPr>
              <w:t>PET</w:t>
            </w:r>
          </w:p>
          <w:p w14:paraId="2447B618" w14:textId="5DA18948" w:rsidR="005C19D9" w:rsidRDefault="005C19D9" w:rsidP="005C19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Er is wisselend succes geboekt bij de belangrijkste kunststoffen die we gebruiken. Bijvoorbeeld PET, polyethyleen</w:t>
            </w:r>
            <w:r w:rsidR="00DC029C">
              <w:rPr>
                <w:rFonts w:ascii="Times New Roman" w:eastAsia="Times New Roman" w:hAnsi="Times New Roman" w:cs="Times New Roman"/>
                <w:noProof/>
                <w:sz w:val="24"/>
                <w:szCs w:val="24"/>
                <w:lang w:eastAsia="nl-NL"/>
              </w:rPr>
              <w:t>tere</w:t>
            </w:r>
            <w:r>
              <w:rPr>
                <w:rFonts w:ascii="Times New Roman" w:eastAsia="Times New Roman" w:hAnsi="Times New Roman" w:cs="Times New Roman"/>
                <w:noProof/>
                <w:sz w:val="24"/>
                <w:szCs w:val="24"/>
                <w:lang w:eastAsia="nl-NL"/>
              </w:rPr>
              <w:t>ftalaat,</w:t>
            </w:r>
            <w:r w:rsidR="00BE5885">
              <w:rPr>
                <w:rFonts w:ascii="Times New Roman" w:eastAsia="Times New Roman" w:hAnsi="Times New Roman" w:cs="Times New Roman"/>
                <w:noProof/>
                <w:sz w:val="24"/>
                <w:szCs w:val="24"/>
                <w:lang w:eastAsia="nl-NL"/>
              </w:rPr>
              <w:t xml:space="preserve"> dat makkelijk gescheiden kan worden. Het</w:t>
            </w:r>
            <w:r>
              <w:rPr>
                <w:rFonts w:ascii="Times New Roman" w:eastAsia="Times New Roman" w:hAnsi="Times New Roman" w:cs="Times New Roman"/>
                <w:noProof/>
                <w:sz w:val="24"/>
                <w:szCs w:val="24"/>
                <w:lang w:eastAsia="nl-NL"/>
              </w:rPr>
              <w:t xml:space="preserve"> </w:t>
            </w:r>
            <w:r w:rsidR="00BE5885">
              <w:rPr>
                <w:rFonts w:ascii="Times New Roman" w:eastAsia="Times New Roman" w:hAnsi="Times New Roman" w:cs="Times New Roman"/>
                <w:noProof/>
                <w:sz w:val="24"/>
                <w:szCs w:val="24"/>
                <w:lang w:eastAsia="nl-NL"/>
              </w:rPr>
              <w:t>kan eenvoudig worden versnipperd en opnieuw tot nieuwe flessen worden gevormd.</w:t>
            </w:r>
          </w:p>
          <w:p w14:paraId="48056DFD" w14:textId="2770EB77" w:rsidR="00BE5885" w:rsidRDefault="00BE5885" w:rsidP="005C19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Andere plastics zoals polyetheen en polypropeen zijn moeilijker van elkaar te scheiden en dus moeilijker te recyclen.</w:t>
            </w:r>
          </w:p>
          <w:p w14:paraId="3205FA24" w14:textId="2A59FC9D" w:rsidR="00BE5885" w:rsidRDefault="00BE5885" w:rsidP="005C19D9">
            <w:pPr>
              <w:spacing w:line="320" w:lineRule="atLeast"/>
              <w:rPr>
                <w:rFonts w:ascii="Times New Roman" w:eastAsia="Times New Roman" w:hAnsi="Times New Roman" w:cs="Times New Roman"/>
                <w:noProof/>
                <w:sz w:val="24"/>
                <w:szCs w:val="24"/>
                <w:lang w:eastAsia="nl-NL"/>
              </w:rPr>
            </w:pPr>
          </w:p>
          <w:p w14:paraId="593CDC17" w14:textId="6D71DFAD" w:rsidR="00BE5885" w:rsidRPr="007B3303" w:rsidRDefault="00BE5885" w:rsidP="005C19D9">
            <w:pPr>
              <w:spacing w:line="320" w:lineRule="atLeast"/>
              <w:rPr>
                <w:rFonts w:ascii="Times New Roman" w:eastAsia="Times New Roman" w:hAnsi="Times New Roman" w:cs="Times New Roman"/>
                <w:b/>
                <w:bCs/>
                <w:noProof/>
                <w:sz w:val="24"/>
                <w:szCs w:val="24"/>
                <w:lang w:eastAsia="nl-NL"/>
              </w:rPr>
            </w:pPr>
            <w:r w:rsidRPr="007B3303">
              <w:rPr>
                <w:rFonts w:ascii="Times New Roman" w:eastAsia="Times New Roman" w:hAnsi="Times New Roman" w:cs="Times New Roman"/>
                <w:b/>
                <w:bCs/>
                <w:noProof/>
                <w:sz w:val="24"/>
                <w:szCs w:val="24"/>
                <w:lang w:eastAsia="nl-NL"/>
              </w:rPr>
              <w:t>Nieuwe polyolefinen</w:t>
            </w:r>
          </w:p>
          <w:p w14:paraId="449EE1BD" w14:textId="64C8F6CC" w:rsidR="00BE5885" w:rsidRDefault="00BE5885" w:rsidP="005C19D9">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Polyolefinen zoals PE en PP kunnen recycled worden. Susanna Scott, Universiteit van Californië, gebruikte specale katalysatoren die </w:t>
            </w:r>
            <w:r w:rsidR="0081540A">
              <w:rPr>
                <w:rFonts w:ascii="Times New Roman" w:eastAsia="Times New Roman" w:hAnsi="Times New Roman" w:cs="Times New Roman"/>
                <w:noProof/>
                <w:sz w:val="24"/>
                <w:szCs w:val="24"/>
                <w:lang w:eastAsia="nl-NL"/>
              </w:rPr>
              <w:t>ervoor zorgen dat er niet sterk verhit hoeft te worden bij de afbraak van polyolefinen. De gevormde moleculen die bij die afbraak ontstaan, kunnen worden hergebruikt in wasmiddelen, verf en farmacuetische producten.</w:t>
            </w:r>
          </w:p>
          <w:p w14:paraId="225EACFD" w14:textId="091853EB" w:rsidR="005C19D9" w:rsidRPr="00A92607" w:rsidRDefault="005C19D9" w:rsidP="005C19D9">
            <w:pPr>
              <w:spacing w:line="320" w:lineRule="atLeast"/>
              <w:rPr>
                <w:rFonts w:ascii="Times New Roman" w:eastAsia="Times New Roman" w:hAnsi="Times New Roman" w:cs="Times New Roman"/>
                <w:noProof/>
                <w:sz w:val="24"/>
                <w:szCs w:val="24"/>
                <w:lang w:eastAsia="nl-NL"/>
              </w:rPr>
            </w:pPr>
          </w:p>
        </w:tc>
      </w:tr>
      <w:bookmarkEnd w:id="0"/>
    </w:tbl>
    <w:p w14:paraId="64CB9765" w14:textId="717BF32D" w:rsidR="007B3303" w:rsidRDefault="007B3303" w:rsidP="007B3303">
      <w:pPr>
        <w:spacing w:after="0" w:line="320" w:lineRule="atLeast"/>
        <w:rPr>
          <w:lang w:eastAsia="nl-NL"/>
        </w:rPr>
      </w:pPr>
    </w:p>
    <w:p w14:paraId="3B2CFE5C" w14:textId="7412278C" w:rsidR="007B3303" w:rsidRDefault="007B3303" w:rsidP="007B3303">
      <w:pPr>
        <w:spacing w:after="0" w:line="320" w:lineRule="atLeast"/>
        <w:rPr>
          <w:rFonts w:ascii="Arial" w:hAnsi="Arial" w:cs="Arial"/>
          <w:lang w:eastAsia="nl-NL"/>
        </w:rPr>
      </w:pPr>
      <w:r>
        <w:rPr>
          <w:rFonts w:ascii="Arial" w:hAnsi="Arial" w:cs="Arial"/>
          <w:lang w:eastAsia="nl-NL"/>
        </w:rPr>
        <w:t>P</w:t>
      </w:r>
      <w:r w:rsidR="00DC029C">
        <w:rPr>
          <w:rFonts w:ascii="Arial" w:hAnsi="Arial" w:cs="Arial"/>
          <w:lang w:eastAsia="nl-NL"/>
        </w:rPr>
        <w:t>ET</w:t>
      </w:r>
      <w:r>
        <w:rPr>
          <w:rFonts w:ascii="Arial" w:hAnsi="Arial" w:cs="Arial"/>
          <w:lang w:eastAsia="nl-NL"/>
        </w:rPr>
        <w:t xml:space="preserve">-flessen zijn makkelijk herbruikbaar te maken. </w:t>
      </w:r>
    </w:p>
    <w:p w14:paraId="1FB878EA" w14:textId="45D57558" w:rsidR="007B3303" w:rsidRDefault="007B3303" w:rsidP="007B3303">
      <w:pPr>
        <w:spacing w:after="0" w:line="320" w:lineRule="atLeast"/>
        <w:ind w:left="708" w:hanging="708"/>
        <w:rPr>
          <w:rFonts w:ascii="Arial" w:hAnsi="Arial" w:cs="Arial"/>
          <w:lang w:eastAsia="nl-NL"/>
        </w:rPr>
      </w:pPr>
      <w:r>
        <w:rPr>
          <w:rFonts w:ascii="Arial" w:hAnsi="Arial" w:cs="Arial"/>
          <w:lang w:eastAsia="nl-NL"/>
        </w:rPr>
        <w:t>1</w:t>
      </w:r>
      <w:r>
        <w:rPr>
          <w:rFonts w:ascii="Arial" w:hAnsi="Arial" w:cs="Arial"/>
          <w:lang w:eastAsia="nl-NL"/>
        </w:rPr>
        <w:tab/>
        <w:t>Beschrijf de weg van oude PET-fles naar nieuwe PET-fles aan de hand van een blokschema.</w:t>
      </w:r>
    </w:p>
    <w:p w14:paraId="7E95381A" w14:textId="5571339C" w:rsidR="007B3303" w:rsidRDefault="007B3303" w:rsidP="007B3303">
      <w:pPr>
        <w:spacing w:after="0" w:line="320" w:lineRule="atLeast"/>
        <w:rPr>
          <w:rFonts w:ascii="Arial" w:hAnsi="Arial" w:cs="Arial"/>
          <w:lang w:eastAsia="nl-NL"/>
        </w:rPr>
      </w:pPr>
      <w:r>
        <w:rPr>
          <w:rFonts w:ascii="Arial" w:hAnsi="Arial" w:cs="Arial"/>
          <w:lang w:eastAsia="nl-NL"/>
        </w:rPr>
        <w:t>2</w:t>
      </w:r>
      <w:r>
        <w:rPr>
          <w:rFonts w:ascii="Arial" w:hAnsi="Arial" w:cs="Arial"/>
          <w:lang w:eastAsia="nl-NL"/>
        </w:rPr>
        <w:tab/>
        <w:t>Leg uit dat bij hergebruik van PET geen chemisch proces is opgetreden.</w:t>
      </w:r>
    </w:p>
    <w:p w14:paraId="21F499BC" w14:textId="77777777" w:rsidR="00DC029C" w:rsidRDefault="00DC029C" w:rsidP="007B3303">
      <w:pPr>
        <w:spacing w:after="0" w:line="320" w:lineRule="atLeast"/>
        <w:rPr>
          <w:rFonts w:ascii="Arial" w:hAnsi="Arial" w:cs="Arial"/>
          <w:lang w:eastAsia="nl-NL"/>
        </w:rPr>
      </w:pPr>
    </w:p>
    <w:p w14:paraId="7476E40A" w14:textId="023D081C" w:rsidR="00DC029C" w:rsidRDefault="00DC029C" w:rsidP="007B3303">
      <w:pPr>
        <w:spacing w:after="0" w:line="320" w:lineRule="atLeast"/>
        <w:rPr>
          <w:rFonts w:ascii="Arial" w:hAnsi="Arial" w:cs="Arial"/>
          <w:lang w:eastAsia="nl-NL"/>
        </w:rPr>
      </w:pPr>
      <w:r>
        <w:rPr>
          <w:rFonts w:ascii="Arial" w:hAnsi="Arial" w:cs="Arial"/>
          <w:lang w:eastAsia="nl-NL"/>
        </w:rPr>
        <w:lastRenderedPageBreak/>
        <w:t>PET</w:t>
      </w:r>
      <w:r w:rsidR="002F766E">
        <w:rPr>
          <w:rFonts w:ascii="Arial" w:hAnsi="Arial" w:cs="Arial"/>
          <w:lang w:eastAsia="nl-NL"/>
        </w:rPr>
        <w:t>, zie figuur 1,</w:t>
      </w:r>
      <w:r>
        <w:rPr>
          <w:rFonts w:ascii="Arial" w:hAnsi="Arial" w:cs="Arial"/>
          <w:lang w:eastAsia="nl-NL"/>
        </w:rPr>
        <w:t xml:space="preserve"> wordt gemaakt uit </w:t>
      </w:r>
      <w:r w:rsidR="00F65F15">
        <w:rPr>
          <w:rFonts w:ascii="Arial" w:hAnsi="Arial" w:cs="Arial"/>
          <w:lang w:eastAsia="nl-NL"/>
        </w:rPr>
        <w:t>een tweetal grondstoffen</w:t>
      </w:r>
      <w:r>
        <w:rPr>
          <w:rFonts w:ascii="Arial" w:hAnsi="Arial" w:cs="Arial"/>
          <w:lang w:eastAsia="nl-NL"/>
        </w:rPr>
        <w:t>.</w:t>
      </w:r>
    </w:p>
    <w:p w14:paraId="257E6907" w14:textId="079505EE" w:rsidR="007B3303" w:rsidRDefault="007B3303" w:rsidP="007B3303">
      <w:pPr>
        <w:spacing w:after="0" w:line="320" w:lineRule="atLeast"/>
        <w:rPr>
          <w:rFonts w:ascii="Arial" w:hAnsi="Arial" w:cs="Arial"/>
          <w:lang w:eastAsia="nl-NL"/>
        </w:rPr>
      </w:pPr>
      <w:r>
        <w:rPr>
          <w:rFonts w:ascii="Arial" w:hAnsi="Arial" w:cs="Arial"/>
          <w:lang w:eastAsia="nl-NL"/>
        </w:rPr>
        <w:t>3</w:t>
      </w:r>
      <w:r>
        <w:rPr>
          <w:rFonts w:ascii="Arial" w:hAnsi="Arial" w:cs="Arial"/>
          <w:lang w:eastAsia="nl-NL"/>
        </w:rPr>
        <w:tab/>
      </w:r>
      <w:r w:rsidR="00F65F15">
        <w:rPr>
          <w:rFonts w:ascii="Arial" w:hAnsi="Arial" w:cs="Arial"/>
          <w:lang w:eastAsia="nl-NL"/>
        </w:rPr>
        <w:t>Geef de structuurformules van die twee grondstoffen.</w:t>
      </w:r>
    </w:p>
    <w:p w14:paraId="102D1598" w14:textId="484C0915" w:rsidR="00F65F15" w:rsidRDefault="00F65F15" w:rsidP="007B3303">
      <w:pPr>
        <w:spacing w:after="0" w:line="320" w:lineRule="atLeast"/>
        <w:rPr>
          <w:rFonts w:ascii="Arial" w:hAnsi="Arial" w:cs="Arial"/>
          <w:lang w:eastAsia="nl-NL"/>
        </w:rPr>
      </w:pPr>
      <w:r>
        <w:rPr>
          <w:rFonts w:ascii="Arial" w:hAnsi="Arial" w:cs="Arial"/>
          <w:lang w:eastAsia="nl-NL"/>
        </w:rPr>
        <w:t>4</w:t>
      </w:r>
      <w:r>
        <w:rPr>
          <w:rFonts w:ascii="Arial" w:hAnsi="Arial" w:cs="Arial"/>
          <w:lang w:eastAsia="nl-NL"/>
        </w:rPr>
        <w:tab/>
        <w:t>Leg uit of d</w:t>
      </w:r>
      <w:r w:rsidR="002F766E">
        <w:rPr>
          <w:rFonts w:ascii="Arial" w:hAnsi="Arial" w:cs="Arial"/>
          <w:lang w:eastAsia="nl-NL"/>
        </w:rPr>
        <w:t>e vorming van PET</w:t>
      </w:r>
      <w:r>
        <w:rPr>
          <w:rFonts w:ascii="Arial" w:hAnsi="Arial" w:cs="Arial"/>
          <w:lang w:eastAsia="nl-NL"/>
        </w:rPr>
        <w:t xml:space="preserve"> een polyadditie of polycondensatie is.</w:t>
      </w:r>
    </w:p>
    <w:p w14:paraId="0CA45951" w14:textId="29B3F1C7" w:rsidR="007B3303" w:rsidRDefault="007B3303" w:rsidP="007B3303">
      <w:pPr>
        <w:spacing w:after="0" w:line="320" w:lineRule="atLeast"/>
        <w:rPr>
          <w:rFonts w:ascii="Arial" w:hAnsi="Arial" w:cs="Arial"/>
          <w:lang w:eastAsia="nl-NL"/>
        </w:rPr>
      </w:pPr>
    </w:p>
    <w:p w14:paraId="774F3322" w14:textId="5EBBD654" w:rsidR="00DC029C" w:rsidRDefault="00DC029C" w:rsidP="007B3303">
      <w:pPr>
        <w:spacing w:after="0" w:line="320" w:lineRule="atLeast"/>
        <w:rPr>
          <w:rFonts w:ascii="Arial" w:hAnsi="Arial" w:cs="Arial"/>
          <w:lang w:eastAsia="nl-NL"/>
        </w:rPr>
      </w:pPr>
      <w:r>
        <w:rPr>
          <w:rFonts w:ascii="Arial" w:hAnsi="Arial" w:cs="Arial"/>
          <w:noProof/>
          <w:lang w:eastAsia="nl-NL"/>
        </w:rPr>
        <w:drawing>
          <wp:inline distT="0" distB="0" distL="0" distR="0" wp14:anchorId="5D68895F" wp14:editId="7F28E3E5">
            <wp:extent cx="5918520" cy="644055"/>
            <wp:effectExtent l="0" t="0" r="6350" b="3810"/>
            <wp:docPr id="41688171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881717" name="Afbeelding 416881717"/>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94123" cy="652282"/>
                    </a:xfrm>
                    <a:prstGeom prst="rect">
                      <a:avLst/>
                    </a:prstGeom>
                  </pic:spPr>
                </pic:pic>
              </a:graphicData>
            </a:graphic>
          </wp:inline>
        </w:drawing>
      </w:r>
    </w:p>
    <w:p w14:paraId="671A4462" w14:textId="7BE3FC15" w:rsidR="00DC029C" w:rsidRDefault="00DC029C" w:rsidP="007B3303">
      <w:pPr>
        <w:spacing w:after="0" w:line="320" w:lineRule="atLeast"/>
        <w:rPr>
          <w:rFonts w:ascii="Arial" w:hAnsi="Arial" w:cs="Arial"/>
          <w:lang w:eastAsia="nl-NL"/>
        </w:rPr>
      </w:pPr>
      <w:r>
        <w:rPr>
          <w:rFonts w:ascii="Arial" w:hAnsi="Arial" w:cs="Arial"/>
          <w:lang w:eastAsia="nl-NL"/>
        </w:rPr>
        <w:t>Figuur 1 Een stukje PET</w:t>
      </w:r>
    </w:p>
    <w:p w14:paraId="54936B77" w14:textId="77777777" w:rsidR="00DC029C" w:rsidRDefault="00DC029C" w:rsidP="007B3303">
      <w:pPr>
        <w:spacing w:after="0" w:line="320" w:lineRule="atLeast"/>
        <w:rPr>
          <w:rFonts w:ascii="Arial" w:hAnsi="Arial" w:cs="Arial"/>
          <w:lang w:eastAsia="nl-NL"/>
        </w:rPr>
      </w:pPr>
    </w:p>
    <w:p w14:paraId="4FA36CF7" w14:textId="7D32820A" w:rsidR="007B3303" w:rsidRDefault="007B3303" w:rsidP="007B3303">
      <w:pPr>
        <w:spacing w:after="0" w:line="320" w:lineRule="atLeast"/>
        <w:rPr>
          <w:rFonts w:ascii="Arial" w:hAnsi="Arial" w:cs="Arial"/>
          <w:lang w:eastAsia="nl-NL"/>
        </w:rPr>
      </w:pPr>
      <w:r>
        <w:rPr>
          <w:rFonts w:ascii="Arial" w:hAnsi="Arial" w:cs="Arial"/>
          <w:lang w:eastAsia="nl-NL"/>
        </w:rPr>
        <w:t>Polyolefinen zoals PE</w:t>
      </w:r>
      <w:r w:rsidR="002F766E">
        <w:rPr>
          <w:rFonts w:ascii="Arial" w:hAnsi="Arial" w:cs="Arial"/>
          <w:lang w:eastAsia="nl-NL"/>
        </w:rPr>
        <w:t>, polyetheen,</w:t>
      </w:r>
      <w:r>
        <w:rPr>
          <w:rFonts w:ascii="Arial" w:hAnsi="Arial" w:cs="Arial"/>
          <w:lang w:eastAsia="nl-NL"/>
        </w:rPr>
        <w:t xml:space="preserve"> en PP</w:t>
      </w:r>
      <w:r w:rsidR="002F766E">
        <w:rPr>
          <w:rFonts w:ascii="Arial" w:hAnsi="Arial" w:cs="Arial"/>
          <w:lang w:eastAsia="nl-NL"/>
        </w:rPr>
        <w:t>, polypropeen,</w:t>
      </w:r>
      <w:r>
        <w:rPr>
          <w:rFonts w:ascii="Arial" w:hAnsi="Arial" w:cs="Arial"/>
          <w:lang w:eastAsia="nl-NL"/>
        </w:rPr>
        <w:t xml:space="preserve"> zijn moeilijker herbruikbaar toe te passen.</w:t>
      </w:r>
    </w:p>
    <w:p w14:paraId="4E9600A4" w14:textId="16FFD057" w:rsidR="007B3303" w:rsidRDefault="00F65F15" w:rsidP="007B3303">
      <w:pPr>
        <w:spacing w:after="0" w:line="320" w:lineRule="atLeast"/>
        <w:rPr>
          <w:rFonts w:ascii="Arial" w:hAnsi="Arial" w:cs="Arial"/>
          <w:lang w:eastAsia="nl-NL"/>
        </w:rPr>
      </w:pPr>
      <w:r>
        <w:rPr>
          <w:rFonts w:ascii="Arial" w:hAnsi="Arial" w:cs="Arial"/>
          <w:lang w:eastAsia="nl-NL"/>
        </w:rPr>
        <w:t>5</w:t>
      </w:r>
      <w:r w:rsidR="007B3303">
        <w:rPr>
          <w:rFonts w:ascii="Arial" w:hAnsi="Arial" w:cs="Arial"/>
          <w:lang w:eastAsia="nl-NL"/>
        </w:rPr>
        <w:tab/>
      </w:r>
      <w:r>
        <w:rPr>
          <w:rFonts w:ascii="Arial" w:hAnsi="Arial" w:cs="Arial"/>
          <w:lang w:eastAsia="nl-NL"/>
        </w:rPr>
        <w:t>Geef de structuurformules van de monomeren waaruit PE en PP opgebouwd zijn</w:t>
      </w:r>
      <w:r w:rsidR="00BE6056">
        <w:rPr>
          <w:rFonts w:ascii="Arial" w:hAnsi="Arial" w:cs="Arial"/>
          <w:lang w:eastAsia="nl-NL"/>
        </w:rPr>
        <w:t>.</w:t>
      </w:r>
    </w:p>
    <w:p w14:paraId="6EE86A74" w14:textId="38C4841B" w:rsidR="00BE6056" w:rsidRDefault="002F766E" w:rsidP="007B3303">
      <w:pPr>
        <w:spacing w:after="0" w:line="320" w:lineRule="atLeast"/>
        <w:rPr>
          <w:rFonts w:ascii="Arial" w:hAnsi="Arial" w:cs="Arial"/>
          <w:lang w:eastAsia="nl-NL"/>
        </w:rPr>
      </w:pPr>
      <w:r>
        <w:rPr>
          <w:rFonts w:ascii="Arial" w:hAnsi="Arial" w:cs="Arial"/>
          <w:lang w:eastAsia="nl-NL"/>
        </w:rPr>
        <w:t>6</w:t>
      </w:r>
      <w:r>
        <w:rPr>
          <w:rFonts w:ascii="Arial" w:hAnsi="Arial" w:cs="Arial"/>
          <w:lang w:eastAsia="nl-NL"/>
        </w:rPr>
        <w:tab/>
        <w:t>Leg uit dat hergebruik van PE en PP veel moeilijker is dan hergebruik van PET.</w:t>
      </w:r>
    </w:p>
    <w:p w14:paraId="13D8E012" w14:textId="77777777" w:rsidR="002F766E" w:rsidRDefault="002F766E" w:rsidP="007B3303">
      <w:pPr>
        <w:spacing w:after="0" w:line="320" w:lineRule="atLeast"/>
        <w:rPr>
          <w:rFonts w:ascii="Arial" w:hAnsi="Arial" w:cs="Arial"/>
          <w:lang w:eastAsia="nl-NL"/>
        </w:rPr>
      </w:pPr>
    </w:p>
    <w:p w14:paraId="306B1800" w14:textId="5714E455" w:rsidR="001538C5" w:rsidRDefault="001538C5" w:rsidP="007B3303">
      <w:pPr>
        <w:spacing w:after="0" w:line="320" w:lineRule="atLeast"/>
        <w:rPr>
          <w:rFonts w:ascii="Arial" w:hAnsi="Arial" w:cs="Arial"/>
          <w:lang w:eastAsia="nl-NL"/>
        </w:rPr>
      </w:pPr>
      <w:r>
        <w:rPr>
          <w:rFonts w:ascii="Arial" w:hAnsi="Arial" w:cs="Arial"/>
          <w:lang w:eastAsia="nl-NL"/>
        </w:rPr>
        <w:t>Bij de vorming van PE en PP worden chemische bindingen ge</w:t>
      </w:r>
      <w:r w:rsidR="001B04D3">
        <w:rPr>
          <w:rFonts w:ascii="Arial" w:hAnsi="Arial" w:cs="Arial"/>
          <w:lang w:eastAsia="nl-NL"/>
        </w:rPr>
        <w:t>vormd</w:t>
      </w:r>
      <w:r>
        <w:rPr>
          <w:rFonts w:ascii="Arial" w:hAnsi="Arial" w:cs="Arial"/>
          <w:lang w:eastAsia="nl-NL"/>
        </w:rPr>
        <w:t>.</w:t>
      </w:r>
    </w:p>
    <w:p w14:paraId="3B0CA3D8" w14:textId="5A0B1CAA" w:rsidR="001538C5" w:rsidRDefault="002F766E" w:rsidP="007B3303">
      <w:pPr>
        <w:spacing w:after="0" w:line="320" w:lineRule="atLeast"/>
        <w:rPr>
          <w:rFonts w:ascii="Arial" w:hAnsi="Arial" w:cs="Arial"/>
          <w:lang w:eastAsia="nl-NL"/>
        </w:rPr>
      </w:pPr>
      <w:r>
        <w:rPr>
          <w:rFonts w:ascii="Arial" w:hAnsi="Arial" w:cs="Arial"/>
          <w:lang w:eastAsia="nl-NL"/>
        </w:rPr>
        <w:t>7</w:t>
      </w:r>
      <w:r w:rsidR="001538C5">
        <w:rPr>
          <w:rFonts w:ascii="Arial" w:hAnsi="Arial" w:cs="Arial"/>
          <w:lang w:eastAsia="nl-NL"/>
        </w:rPr>
        <w:tab/>
        <w:t>Leg uit welk type binding</w:t>
      </w:r>
      <w:r w:rsidR="001B04D3">
        <w:rPr>
          <w:rFonts w:ascii="Arial" w:hAnsi="Arial" w:cs="Arial"/>
          <w:lang w:eastAsia="nl-NL"/>
        </w:rPr>
        <w:t>(en)</w:t>
      </w:r>
      <w:r w:rsidR="001538C5">
        <w:rPr>
          <w:rFonts w:ascii="Arial" w:hAnsi="Arial" w:cs="Arial"/>
          <w:lang w:eastAsia="nl-NL"/>
        </w:rPr>
        <w:t xml:space="preserve"> er gevormd wordt</w:t>
      </w:r>
      <w:r w:rsidR="001B04D3">
        <w:rPr>
          <w:rFonts w:ascii="Arial" w:hAnsi="Arial" w:cs="Arial"/>
          <w:lang w:eastAsia="nl-NL"/>
        </w:rPr>
        <w:t>(en)</w:t>
      </w:r>
      <w:r w:rsidR="001538C5">
        <w:rPr>
          <w:rFonts w:ascii="Arial" w:hAnsi="Arial" w:cs="Arial"/>
          <w:lang w:eastAsia="nl-NL"/>
        </w:rPr>
        <w:t>.</w:t>
      </w:r>
    </w:p>
    <w:p w14:paraId="591E9CD3" w14:textId="5650FDD0" w:rsidR="001538C5" w:rsidRDefault="001538C5" w:rsidP="007B3303">
      <w:pPr>
        <w:spacing w:after="0" w:line="320" w:lineRule="atLeast"/>
        <w:rPr>
          <w:rFonts w:ascii="Arial" w:hAnsi="Arial" w:cs="Arial"/>
          <w:lang w:eastAsia="nl-NL"/>
        </w:rPr>
      </w:pPr>
    </w:p>
    <w:p w14:paraId="7C2606D3" w14:textId="2F1DA80A" w:rsidR="005A2461" w:rsidRDefault="005A2461" w:rsidP="007B3303">
      <w:pPr>
        <w:spacing w:after="0" w:line="320" w:lineRule="atLeast"/>
        <w:rPr>
          <w:rFonts w:ascii="Arial" w:hAnsi="Arial" w:cs="Arial"/>
          <w:lang w:eastAsia="nl-NL"/>
        </w:rPr>
      </w:pPr>
      <w:r>
        <w:rPr>
          <w:rFonts w:ascii="Arial" w:hAnsi="Arial" w:cs="Arial"/>
          <w:lang w:eastAsia="nl-NL"/>
        </w:rPr>
        <w:t>In het stukje tekst over kunststoffen wordt op micro- en op macroniveau uitleg gegeven.</w:t>
      </w:r>
    </w:p>
    <w:p w14:paraId="1FC45749" w14:textId="7E6CBED3" w:rsidR="005A2461" w:rsidRDefault="002F766E" w:rsidP="007B3303">
      <w:pPr>
        <w:spacing w:after="0" w:line="320" w:lineRule="atLeast"/>
        <w:rPr>
          <w:rFonts w:ascii="Arial" w:hAnsi="Arial" w:cs="Arial"/>
          <w:lang w:eastAsia="nl-NL"/>
        </w:rPr>
      </w:pPr>
      <w:r>
        <w:rPr>
          <w:rFonts w:ascii="Arial" w:hAnsi="Arial" w:cs="Arial"/>
          <w:lang w:eastAsia="nl-NL"/>
        </w:rPr>
        <w:t>8</w:t>
      </w:r>
      <w:r w:rsidR="005A2461">
        <w:rPr>
          <w:rFonts w:ascii="Arial" w:hAnsi="Arial" w:cs="Arial"/>
          <w:lang w:eastAsia="nl-NL"/>
        </w:rPr>
        <w:tab/>
        <w:t>Leg uit waar op microniveau en waar op macroniveau uitleg gegeven wordt.</w:t>
      </w:r>
    </w:p>
    <w:p w14:paraId="361130E0" w14:textId="4A938AB6" w:rsidR="00BE6056" w:rsidRDefault="00BE6056" w:rsidP="007B3303">
      <w:pPr>
        <w:spacing w:after="0" w:line="320" w:lineRule="atLeast"/>
        <w:rPr>
          <w:rFonts w:ascii="Arial" w:hAnsi="Arial" w:cs="Arial"/>
          <w:lang w:eastAsia="nl-NL"/>
        </w:rPr>
      </w:pPr>
    </w:p>
    <w:p w14:paraId="193D5584" w14:textId="718E729A" w:rsidR="005A2461" w:rsidRDefault="005A2461" w:rsidP="007B3303">
      <w:pPr>
        <w:spacing w:after="0" w:line="320" w:lineRule="atLeast"/>
        <w:rPr>
          <w:rFonts w:ascii="Arial" w:hAnsi="Arial" w:cs="Arial"/>
          <w:lang w:eastAsia="nl-NL"/>
        </w:rPr>
      </w:pPr>
      <w:r>
        <w:rPr>
          <w:rFonts w:ascii="Arial" w:hAnsi="Arial" w:cs="Arial"/>
          <w:lang w:eastAsia="nl-NL"/>
        </w:rPr>
        <w:t xml:space="preserve">Susanna Scott heeft een nieuwe manier gevonden om </w:t>
      </w:r>
      <w:r w:rsidR="00364283">
        <w:rPr>
          <w:rFonts w:ascii="Arial" w:hAnsi="Arial" w:cs="Arial"/>
          <w:lang w:eastAsia="nl-NL"/>
        </w:rPr>
        <w:t>PE en PP makkelijker te recyclen.</w:t>
      </w:r>
    </w:p>
    <w:p w14:paraId="00CF6BA5" w14:textId="67EFC23B" w:rsidR="00364283" w:rsidRDefault="002F766E" w:rsidP="007B3303">
      <w:pPr>
        <w:spacing w:after="0" w:line="320" w:lineRule="atLeast"/>
        <w:rPr>
          <w:rFonts w:ascii="Arial" w:hAnsi="Arial" w:cs="Arial"/>
          <w:lang w:eastAsia="nl-NL"/>
        </w:rPr>
      </w:pPr>
      <w:r>
        <w:rPr>
          <w:rFonts w:ascii="Arial" w:hAnsi="Arial" w:cs="Arial"/>
          <w:lang w:eastAsia="nl-NL"/>
        </w:rPr>
        <w:t>9</w:t>
      </w:r>
      <w:r w:rsidR="00364283">
        <w:rPr>
          <w:rFonts w:ascii="Arial" w:hAnsi="Arial" w:cs="Arial"/>
          <w:lang w:eastAsia="nl-NL"/>
        </w:rPr>
        <w:tab/>
        <w:t>Wat heeft ze gedaan zodat PE en PP niet sterk meer verhit hoeven te worden?</w:t>
      </w:r>
    </w:p>
    <w:p w14:paraId="662885FB" w14:textId="77777777" w:rsidR="002F766E" w:rsidRDefault="002F766E" w:rsidP="007B3303">
      <w:pPr>
        <w:spacing w:after="0" w:line="320" w:lineRule="atLeast"/>
        <w:rPr>
          <w:rFonts w:ascii="Arial" w:hAnsi="Arial" w:cs="Arial"/>
          <w:lang w:eastAsia="nl-NL"/>
        </w:rPr>
      </w:pPr>
    </w:p>
    <w:p w14:paraId="59BFE9CB" w14:textId="68220B3E" w:rsidR="002F766E" w:rsidRDefault="002F766E" w:rsidP="007B3303">
      <w:pPr>
        <w:spacing w:after="0" w:line="320" w:lineRule="atLeast"/>
        <w:rPr>
          <w:rFonts w:ascii="Arial" w:hAnsi="Arial" w:cs="Arial"/>
          <w:lang w:eastAsia="nl-NL"/>
        </w:rPr>
      </w:pPr>
      <w:r>
        <w:rPr>
          <w:rFonts w:ascii="Arial" w:hAnsi="Arial" w:cs="Arial"/>
          <w:lang w:eastAsia="nl-NL"/>
        </w:rPr>
        <w:t>De titel van het artikel is niet geheel juist.</w:t>
      </w:r>
    </w:p>
    <w:p w14:paraId="6C942B43" w14:textId="3BA8E758" w:rsidR="00364283" w:rsidRDefault="002F766E" w:rsidP="007B3303">
      <w:pPr>
        <w:spacing w:after="0" w:line="320" w:lineRule="atLeast"/>
        <w:rPr>
          <w:rFonts w:ascii="Arial" w:hAnsi="Arial" w:cs="Arial"/>
          <w:lang w:eastAsia="nl-NL"/>
        </w:rPr>
      </w:pPr>
      <w:r>
        <w:rPr>
          <w:rFonts w:ascii="Arial" w:hAnsi="Arial" w:cs="Arial"/>
          <w:lang w:eastAsia="nl-NL"/>
        </w:rPr>
        <w:t>10</w:t>
      </w:r>
      <w:r w:rsidR="00364283">
        <w:rPr>
          <w:rFonts w:ascii="Arial" w:hAnsi="Arial" w:cs="Arial"/>
          <w:lang w:eastAsia="nl-NL"/>
        </w:rPr>
        <w:tab/>
        <w:t>Leg uit dat de titel ‘Oneindig herbruikbaar plastic’ niet geheel juist is.</w:t>
      </w:r>
    </w:p>
    <w:p w14:paraId="5DB098E3" w14:textId="5AE62570" w:rsidR="005A2461" w:rsidRDefault="005A2461" w:rsidP="007B3303">
      <w:pPr>
        <w:spacing w:after="0" w:line="320" w:lineRule="atLeast"/>
        <w:rPr>
          <w:rFonts w:ascii="Arial" w:hAnsi="Arial" w:cs="Arial"/>
          <w:lang w:eastAsia="nl-NL"/>
        </w:rPr>
      </w:pPr>
    </w:p>
    <w:p w14:paraId="4A3725E2" w14:textId="19031D2F" w:rsidR="005A2461" w:rsidRDefault="00364283" w:rsidP="007B3303">
      <w:pPr>
        <w:spacing w:after="0" w:line="320" w:lineRule="atLeast"/>
        <w:rPr>
          <w:rFonts w:ascii="Arial" w:hAnsi="Arial" w:cs="Arial"/>
          <w:lang w:eastAsia="nl-NL"/>
        </w:rPr>
      </w:pPr>
      <w:r>
        <w:rPr>
          <w:rFonts w:ascii="Arial" w:hAnsi="Arial" w:cs="Arial"/>
          <w:lang w:eastAsia="nl-NL"/>
        </w:rPr>
        <w:t>De termen ‘plastic’ en ‘kunststof’ worden beide gebruikt voor polymere stoffen.</w:t>
      </w:r>
    </w:p>
    <w:p w14:paraId="3ADDBC81" w14:textId="5745E236" w:rsidR="00364283" w:rsidRDefault="00364283" w:rsidP="007B3303">
      <w:pPr>
        <w:spacing w:after="0" w:line="320" w:lineRule="atLeast"/>
        <w:rPr>
          <w:rFonts w:ascii="Arial" w:hAnsi="Arial" w:cs="Arial"/>
          <w:lang w:eastAsia="nl-NL"/>
        </w:rPr>
      </w:pPr>
      <w:r>
        <w:rPr>
          <w:rFonts w:ascii="Arial" w:hAnsi="Arial" w:cs="Arial"/>
          <w:lang w:eastAsia="nl-NL"/>
        </w:rPr>
        <w:t>1</w:t>
      </w:r>
      <w:r w:rsidR="002F766E">
        <w:rPr>
          <w:rFonts w:ascii="Arial" w:hAnsi="Arial" w:cs="Arial"/>
          <w:lang w:eastAsia="nl-NL"/>
        </w:rPr>
        <w:t>1</w:t>
      </w:r>
      <w:r>
        <w:rPr>
          <w:rFonts w:ascii="Arial" w:hAnsi="Arial" w:cs="Arial"/>
          <w:lang w:eastAsia="nl-NL"/>
        </w:rPr>
        <w:tab/>
        <w:t>Welke term vind jij het beste passen voor polymere stoffen. Beargumenteer je keuze.</w:t>
      </w:r>
    </w:p>
    <w:p w14:paraId="563501D1" w14:textId="77777777" w:rsidR="005A2461" w:rsidRPr="007B3303" w:rsidRDefault="005A2461" w:rsidP="007B3303">
      <w:pPr>
        <w:spacing w:after="0" w:line="320" w:lineRule="atLeast"/>
        <w:rPr>
          <w:rFonts w:ascii="Arial" w:hAnsi="Arial" w:cs="Arial"/>
          <w:lang w:eastAsia="nl-NL"/>
        </w:rPr>
      </w:pP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78806FD3" w14:textId="77777777" w:rsidR="00FC794F" w:rsidRDefault="00FC794F">
      <w:pPr>
        <w:rPr>
          <w:rFonts w:ascii="Arial" w:hAnsi="Arial" w:cs="Arial"/>
          <w:i/>
          <w:lang w:eastAsia="nl-NL"/>
        </w:rPr>
      </w:pPr>
      <w:r>
        <w:rPr>
          <w:rFonts w:ascii="Arial" w:hAnsi="Arial" w:cs="Arial"/>
          <w:i/>
          <w:lang w:eastAsia="nl-NL"/>
        </w:rPr>
        <w:br w:type="page"/>
      </w:r>
    </w:p>
    <w:p w14:paraId="34DA2CEB" w14:textId="7C0C21FA" w:rsidR="00934DE9" w:rsidRPr="00364283" w:rsidRDefault="00364283" w:rsidP="00364283">
      <w:pPr>
        <w:pStyle w:val="Plattetekst"/>
        <w:rPr>
          <w:rFonts w:ascii="Arial" w:hAnsi="Arial" w:cs="Arial"/>
          <w:i/>
          <w:lang w:eastAsia="nl-NL"/>
        </w:rPr>
      </w:pPr>
      <w:r w:rsidRPr="00364283">
        <w:rPr>
          <w:rFonts w:ascii="Arial" w:hAnsi="Arial" w:cs="Arial"/>
          <w:i/>
          <w:lang w:eastAsia="nl-NL"/>
        </w:rPr>
        <w:lastRenderedPageBreak/>
        <w:t>Oneindig herbruikbaar plastic</w:t>
      </w:r>
    </w:p>
    <w:p w14:paraId="4168C18B" w14:textId="2F041F3D" w:rsidR="00400F42" w:rsidRDefault="0036428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80A04">
        <w:rPr>
          <w:rFonts w:ascii="Arial" w:eastAsia="Times New Roman" w:hAnsi="Arial" w:cs="Arial"/>
          <w:bCs/>
          <w:color w:val="000000"/>
          <w:kern w:val="36"/>
          <w:lang w:eastAsia="nl-NL"/>
        </w:rPr>
        <w:t>De gebruikte PET-flessen worden ingeleverd. In een shredder worden de PET-flessen in kleine stukjes gemalen. De stukjes worden gewassen en gedroogd. Daarna smelt men de brokstukken en in vloeibare toestand maakt men in een spuitgietapparaat een nieuwe PET-fles.</w:t>
      </w:r>
    </w:p>
    <w:p w14:paraId="0717AF67" w14:textId="0EE226C0" w:rsidR="00580A04" w:rsidRDefault="00091D4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4F53ADE" wp14:editId="2B3B3E47">
            <wp:extent cx="5759450" cy="1092200"/>
            <wp:effectExtent l="0" t="0" r="0" b="0"/>
            <wp:docPr id="794046750"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6750" name="Afbeelding 794046750"/>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092200"/>
                    </a:xfrm>
                    <a:prstGeom prst="rect">
                      <a:avLst/>
                    </a:prstGeom>
                  </pic:spPr>
                </pic:pic>
              </a:graphicData>
            </a:graphic>
          </wp:inline>
        </w:drawing>
      </w:r>
    </w:p>
    <w:p w14:paraId="57EAB909" w14:textId="70EDFD6F" w:rsidR="00400F42" w:rsidRDefault="0036428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580A04">
        <w:rPr>
          <w:rFonts w:ascii="Arial" w:eastAsia="Times New Roman" w:hAnsi="Arial" w:cs="Arial"/>
          <w:bCs/>
          <w:color w:val="000000"/>
          <w:kern w:val="36"/>
          <w:lang w:eastAsia="nl-NL"/>
        </w:rPr>
        <w:t>De PET-flessen worden alleen van vorm veranderd, het blijft de stof PET. Moleculen PET blijven intact, alleen worden de bindingen tussen de moleculen zwakker bij verhitten.</w:t>
      </w:r>
    </w:p>
    <w:p w14:paraId="67B4F09A" w14:textId="638B3B78" w:rsidR="00364283" w:rsidRDefault="0036428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6F754554" w14:textId="5102DE88" w:rsidR="00580A04" w:rsidRDefault="002120B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C23BA">
        <w:rPr>
          <w:rFonts w:ascii="Arial" w:eastAsia="Times New Roman" w:hAnsi="Arial" w:cs="Arial"/>
          <w:bCs/>
          <w:noProof/>
          <w:color w:val="000000"/>
          <w:kern w:val="36"/>
          <w:lang w:eastAsia="nl-NL"/>
        </w:rPr>
        <w:drawing>
          <wp:inline distT="0" distB="0" distL="0" distR="0" wp14:anchorId="3FC9713F" wp14:editId="0146286A">
            <wp:extent cx="3564890" cy="663848"/>
            <wp:effectExtent l="0" t="0" r="0" b="3175"/>
            <wp:docPr id="272750333"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50333" name="Afbeelding 272750333"/>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4573" cy="673100"/>
                    </a:xfrm>
                    <a:prstGeom prst="rect">
                      <a:avLst/>
                    </a:prstGeom>
                  </pic:spPr>
                </pic:pic>
              </a:graphicData>
            </a:graphic>
          </wp:inline>
        </w:drawing>
      </w:r>
    </w:p>
    <w:p w14:paraId="2710CDFE" w14:textId="0F119EFA" w:rsidR="00580A04" w:rsidRDefault="00580A0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is een polycondensatie want bij de reactie worden watermoleculen afgesplitst.</w:t>
      </w:r>
    </w:p>
    <w:p w14:paraId="320C8F53" w14:textId="1DF96C61" w:rsidR="00580A04" w:rsidRDefault="00580A0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04BF86E1" w14:textId="51B58AA5" w:rsidR="002120B7" w:rsidRDefault="002120B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C94B734" wp14:editId="7734B8DB">
            <wp:extent cx="2100789" cy="535273"/>
            <wp:effectExtent l="0" t="0" r="0" b="0"/>
            <wp:docPr id="1145515918"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15918" name="Afbeelding 11455159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4206" cy="546335"/>
                    </a:xfrm>
                    <a:prstGeom prst="rect">
                      <a:avLst/>
                    </a:prstGeom>
                  </pic:spPr>
                </pic:pic>
              </a:graphicData>
            </a:graphic>
          </wp:inline>
        </w:drawing>
      </w:r>
    </w:p>
    <w:p w14:paraId="03F9C107" w14:textId="094DC3F1" w:rsidR="00580A04" w:rsidRDefault="002120B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Etheen</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propeen</w:t>
      </w:r>
    </w:p>
    <w:p w14:paraId="4A5F1FDF" w14:textId="2DA720F0" w:rsidR="002F766E" w:rsidRDefault="00580A0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F766E">
        <w:rPr>
          <w:rFonts w:ascii="Arial" w:eastAsia="Times New Roman" w:hAnsi="Arial" w:cs="Arial"/>
          <w:bCs/>
          <w:color w:val="000000"/>
          <w:kern w:val="36"/>
          <w:lang w:eastAsia="nl-NL"/>
        </w:rPr>
        <w:t>PE en PP zijn heel moeilijk van elkaar te scheiden. PET kan wel goed gescheiden van de rest van het plastic afval.</w:t>
      </w:r>
    </w:p>
    <w:p w14:paraId="7A02676B" w14:textId="1A3BD5A3" w:rsidR="00580A04" w:rsidRDefault="002F766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580A04">
        <w:rPr>
          <w:rFonts w:ascii="Arial" w:eastAsia="Times New Roman" w:hAnsi="Arial" w:cs="Arial"/>
          <w:bCs/>
          <w:color w:val="000000"/>
          <w:kern w:val="36"/>
          <w:lang w:eastAsia="nl-NL"/>
        </w:rPr>
        <w:t>Niet-metaalatomen gaan onderling een binding aan: de atoombinding</w:t>
      </w:r>
      <w:r w:rsidR="00D04EB3">
        <w:rPr>
          <w:rFonts w:ascii="Arial" w:eastAsia="Times New Roman" w:hAnsi="Arial" w:cs="Arial"/>
          <w:bCs/>
          <w:color w:val="000000"/>
          <w:kern w:val="36"/>
          <w:lang w:eastAsia="nl-NL"/>
        </w:rPr>
        <w:t>.</w:t>
      </w:r>
    </w:p>
    <w:p w14:paraId="6ED28B18" w14:textId="5534F063" w:rsidR="00D04EB3" w:rsidRDefault="002F766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04EB3">
        <w:rPr>
          <w:rFonts w:ascii="Arial" w:eastAsia="Times New Roman" w:hAnsi="Arial" w:cs="Arial"/>
          <w:bCs/>
          <w:color w:val="000000"/>
          <w:kern w:val="36"/>
          <w:lang w:eastAsia="nl-NL"/>
        </w:rPr>
        <w:tab/>
        <w:t>Microniveau als ze het over moleculen hebben, macroniveau als ze het over de stof hebben.</w:t>
      </w:r>
    </w:p>
    <w:p w14:paraId="777DAB4C" w14:textId="1D9E205F" w:rsidR="00FC794F" w:rsidRDefault="002F766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04EB3">
        <w:rPr>
          <w:rFonts w:ascii="Arial" w:eastAsia="Times New Roman" w:hAnsi="Arial" w:cs="Arial"/>
          <w:bCs/>
          <w:color w:val="000000"/>
          <w:kern w:val="36"/>
          <w:lang w:eastAsia="nl-NL"/>
        </w:rPr>
        <w:tab/>
      </w:r>
      <w:r w:rsidR="00FC794F">
        <w:rPr>
          <w:rFonts w:ascii="Arial" w:eastAsia="Times New Roman" w:hAnsi="Arial" w:cs="Arial"/>
          <w:bCs/>
          <w:color w:val="000000"/>
          <w:kern w:val="36"/>
          <w:lang w:eastAsia="nl-NL"/>
        </w:rPr>
        <w:t>Ze heeft katalysatoren gebruikt zodat de plastics niet meer zo sterk verhit hoeven te worden om ontleed te worden.</w:t>
      </w:r>
    </w:p>
    <w:p w14:paraId="77DF485C" w14:textId="2A363E46" w:rsidR="00D04EB3" w:rsidRDefault="002F766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FC794F">
        <w:rPr>
          <w:rFonts w:ascii="Arial" w:eastAsia="Times New Roman" w:hAnsi="Arial" w:cs="Arial"/>
          <w:bCs/>
          <w:color w:val="000000"/>
          <w:kern w:val="36"/>
          <w:lang w:eastAsia="nl-NL"/>
        </w:rPr>
        <w:tab/>
        <w:t xml:space="preserve">Het oneindig keer herbruikbaar maken gaat wel op voor PET maar niet voor PE en PP omdat ze niet als PE en PP hergebruikt worden. </w:t>
      </w:r>
    </w:p>
    <w:p w14:paraId="2DE377BF" w14:textId="570D08F6" w:rsidR="00FC794F" w:rsidRDefault="00FC794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F766E">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Mogelijke antwoorden zijn: </w:t>
      </w:r>
    </w:p>
    <w:p w14:paraId="7717405B" w14:textId="0A75A2EC" w:rsidR="00FC794F" w:rsidRDefault="00FC794F" w:rsidP="00FC794F">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Ik vind plastic de beste naam omdat de meeste polymere stoffen smelten bij verhitten.</w:t>
      </w:r>
    </w:p>
    <w:p w14:paraId="5DF7E49D" w14:textId="6DC00EFE" w:rsidR="00FC794F" w:rsidRDefault="00FC794F" w:rsidP="00FC794F">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Ik vind kunststof de beste naam omdat ze kunstmatig door de mens gemaakt zijn.</w:t>
      </w:r>
    </w:p>
    <w:p w14:paraId="78655C1A" w14:textId="69F673CE" w:rsidR="00580A04" w:rsidRPr="00934DE9" w:rsidRDefault="00580A04" w:rsidP="00400F42">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0F6DA4E" w:rsidR="00914F0F" w:rsidRDefault="00914F0F" w:rsidP="003911FF">
      <w:pPr>
        <w:pStyle w:val="Geenafstand"/>
        <w:rPr>
          <w:sz w:val="32"/>
          <w:szCs w:val="32"/>
          <w:lang w:eastAsia="nl-NL"/>
        </w:rPr>
      </w:pPr>
      <w:r w:rsidRPr="003911FF">
        <w:rPr>
          <w:sz w:val="32"/>
          <w:szCs w:val="32"/>
          <w:lang w:eastAsia="nl-NL"/>
        </w:rPr>
        <w:lastRenderedPageBreak/>
        <w:t xml:space="preserve">Taxonomie van </w:t>
      </w:r>
      <w:proofErr w:type="spellStart"/>
      <w:r w:rsidRPr="003911FF">
        <w:rPr>
          <w:sz w:val="32"/>
          <w:szCs w:val="32"/>
          <w:lang w:eastAsia="nl-NL"/>
        </w:rPr>
        <w:t>Bloom</w:t>
      </w:r>
      <w:proofErr w:type="spellEnd"/>
      <w:r w:rsidRPr="003911FF">
        <w:rPr>
          <w:sz w:val="32"/>
          <w:szCs w:val="32"/>
          <w:lang w:eastAsia="nl-NL"/>
        </w:rPr>
        <w:t xml:space="preserve"> en leerdoelen</w:t>
      </w:r>
    </w:p>
    <w:p w14:paraId="13071785" w14:textId="77777777" w:rsidR="003911FF" w:rsidRPr="003911FF" w:rsidRDefault="003911FF" w:rsidP="003911FF">
      <w:pPr>
        <w:pStyle w:val="Geenafstand"/>
        <w:rPr>
          <w:sz w:val="32"/>
          <w:szCs w:val="32"/>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5C817519"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4485C290" w:rsidR="00914F0F"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5DFD521" w:rsidR="00452AE5"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6891830E" w:rsidR="009A7F5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2B193DE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76FCF">
              <w:rPr>
                <w:rFonts w:ascii="Arial" w:eastAsia="Times New Roman" w:hAnsi="Arial" w:cs="Arial"/>
                <w:bCs/>
                <w:color w:val="000000"/>
                <w:kern w:val="36"/>
                <w:lang w:eastAsia="nl-NL"/>
              </w:rPr>
              <w:t>een blokschema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453068C"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D4ED4D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EAC2BE4" w:rsidR="00914F0F"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09E810E"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BA8266B"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81C76F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C16D56">
              <w:rPr>
                <w:rFonts w:ascii="Arial" w:eastAsia="Times New Roman" w:hAnsi="Arial" w:cs="Arial"/>
                <w:bCs/>
                <w:color w:val="000000"/>
                <w:kern w:val="36"/>
                <w:lang w:eastAsia="nl-NL"/>
              </w:rPr>
              <w:t xml:space="preserve"> structuurformule</w:t>
            </w:r>
            <w:r w:rsidR="00376FCF">
              <w:rPr>
                <w:rFonts w:ascii="Arial" w:eastAsia="Times New Roman" w:hAnsi="Arial" w:cs="Arial"/>
                <w:bCs/>
                <w:color w:val="000000"/>
                <w:kern w:val="36"/>
                <w:lang w:eastAsia="nl-NL"/>
              </w:rPr>
              <w:t>s</w:t>
            </w:r>
            <w:r w:rsidR="00C16D56">
              <w:rPr>
                <w:rFonts w:ascii="Arial" w:eastAsia="Times New Roman" w:hAnsi="Arial" w:cs="Arial"/>
                <w:bCs/>
                <w:color w:val="000000"/>
                <w:kern w:val="36"/>
                <w:lang w:eastAsia="nl-NL"/>
              </w:rPr>
              <w:t xml:space="preserve"> 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5C672B54" w:rsidR="00914F0F"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985DB68" w14:textId="77777777" w:rsidR="00376FCF" w:rsidRDefault="00376FCF" w:rsidP="00376FC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 xml:space="preserve">H </w:t>
            </w:r>
          </w:p>
          <w:p w14:paraId="240C0849" w14:textId="3A953737" w:rsidR="008074ED" w:rsidRDefault="00376FCF" w:rsidP="00376FC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427C3CE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76FCF">
              <w:rPr>
                <w:rFonts w:ascii="Arial" w:eastAsia="Times New Roman" w:hAnsi="Arial" w:cs="Arial"/>
                <w:bCs/>
                <w:color w:val="000000"/>
                <w:kern w:val="36"/>
                <w:lang w:eastAsia="nl-NL"/>
              </w:rPr>
              <w:t>uitleggen welk type polymerisatie opgetreden is.</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C04A5B0" w:rsidR="00E204A8"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32563F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399FB5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CDC769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76FCF">
              <w:rPr>
                <w:rFonts w:ascii="Arial" w:eastAsia="Times New Roman" w:hAnsi="Arial" w:cs="Arial"/>
                <w:bCs/>
                <w:color w:val="000000"/>
                <w:kern w:val="36"/>
                <w:lang w:eastAsia="nl-NL"/>
              </w:rPr>
              <w:t>structuurformules met juiste naam geven</w:t>
            </w:r>
            <w:r w:rsidR="00C16D56">
              <w:rPr>
                <w:rFonts w:ascii="Arial" w:eastAsia="Times New Roman" w:hAnsi="Arial" w:cs="Arial"/>
                <w:bCs/>
                <w:color w:val="000000"/>
                <w:kern w:val="36"/>
                <w:lang w:eastAsia="nl-NL"/>
              </w:rPr>
              <w:t>.</w:t>
            </w:r>
          </w:p>
        </w:tc>
      </w:tr>
      <w:tr w:rsidR="002F766E" w14:paraId="6E434F0A" w14:textId="77777777" w:rsidTr="00E07156">
        <w:tc>
          <w:tcPr>
            <w:tcW w:w="828" w:type="dxa"/>
          </w:tcPr>
          <w:p w14:paraId="0F700010" w14:textId="273C348F" w:rsidR="002F766E" w:rsidRDefault="002F76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6BF152B" w14:textId="77F5ADEA" w:rsidR="002F766E" w:rsidRDefault="00D84F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2622C91" w14:textId="77777777" w:rsidR="002F766E" w:rsidRDefault="00D84F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9BE4AA" w14:textId="72451725" w:rsidR="00D84FBB" w:rsidRDefault="00D84F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6A049FE" w14:textId="744F1BD7" w:rsidR="002F766E" w:rsidRDefault="00D84FB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F78E60D" w14:textId="77777777" w:rsidTr="00E07156">
        <w:tc>
          <w:tcPr>
            <w:tcW w:w="828" w:type="dxa"/>
          </w:tcPr>
          <w:p w14:paraId="45BBE5AA" w14:textId="0EC754B0" w:rsidR="00914F0F" w:rsidRDefault="00D84FBB"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7</w:t>
            </w:r>
          </w:p>
        </w:tc>
        <w:tc>
          <w:tcPr>
            <w:tcW w:w="901" w:type="dxa"/>
          </w:tcPr>
          <w:p w14:paraId="546683B2" w14:textId="56C41AD4" w:rsidR="00914F0F"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4BA56B7"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109DAB2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EC5994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76FCF">
              <w:rPr>
                <w:rFonts w:ascii="Arial" w:eastAsia="Times New Roman" w:hAnsi="Arial" w:cs="Arial"/>
                <w:bCs/>
                <w:color w:val="000000"/>
                <w:kern w:val="36"/>
                <w:lang w:eastAsia="nl-NL"/>
              </w:rPr>
              <w:t>uitleggen welk type binding bij niet-metaalatomen optreed</w:t>
            </w:r>
            <w:r w:rsidR="002F766E">
              <w:rPr>
                <w:rFonts w:ascii="Arial" w:eastAsia="Times New Roman" w:hAnsi="Arial" w:cs="Arial"/>
                <w:bCs/>
                <w:color w:val="000000"/>
                <w:kern w:val="36"/>
                <w:lang w:eastAsia="nl-NL"/>
              </w:rPr>
              <w:t>t</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367A1A1A" w:rsidR="00914F0F" w:rsidRDefault="00D84FBB"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8</w:t>
            </w:r>
          </w:p>
        </w:tc>
        <w:tc>
          <w:tcPr>
            <w:tcW w:w="901" w:type="dxa"/>
          </w:tcPr>
          <w:p w14:paraId="43629989" w14:textId="17964029" w:rsidR="00914F0F"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0EA972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F08912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D3FA00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76FCF">
              <w:rPr>
                <w:rFonts w:ascii="Arial" w:eastAsia="Times New Roman" w:hAnsi="Arial" w:cs="Arial"/>
                <w:bCs/>
                <w:color w:val="000000"/>
                <w:kern w:val="36"/>
                <w:lang w:eastAsia="nl-NL"/>
              </w:rPr>
              <w:t>micro- en macroniveau aangeven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3A9811B9" w:rsidR="00C85B0B" w:rsidRDefault="00D84FB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9</w:t>
            </w:r>
          </w:p>
        </w:tc>
        <w:tc>
          <w:tcPr>
            <w:tcW w:w="901" w:type="dxa"/>
          </w:tcPr>
          <w:p w14:paraId="0071D185" w14:textId="06204355" w:rsidR="00C85B0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07A3603" w:rsidR="00C85B0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870081A" w:rsidR="00C85B0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4DC34E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76FCF">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262C60" w14:paraId="3956F667" w14:textId="77777777" w:rsidTr="00E07156">
        <w:tc>
          <w:tcPr>
            <w:tcW w:w="828" w:type="dxa"/>
          </w:tcPr>
          <w:p w14:paraId="495AFD72" w14:textId="37F84AD9" w:rsidR="00262C60" w:rsidRDefault="00D84F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2B9DBC6" w14:textId="662D2DC8" w:rsidR="00262C60"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2BEEB5" w14:textId="77777777" w:rsidR="00262C60"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F312134" w14:textId="13523FC1" w:rsidR="00262C60"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AD3C5C5" w14:textId="194AB206" w:rsidR="00262C60" w:rsidRPr="00E17FE9" w:rsidRDefault="00262C6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C85B0B" w14:paraId="79283C14" w14:textId="77777777" w:rsidTr="00E07156">
        <w:tc>
          <w:tcPr>
            <w:tcW w:w="828" w:type="dxa"/>
          </w:tcPr>
          <w:p w14:paraId="39D9D7EA" w14:textId="2E7D08E6" w:rsidR="00C85B0B"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84FBB">
              <w:rPr>
                <w:rFonts w:ascii="Arial" w:eastAsia="Times New Roman" w:hAnsi="Arial" w:cs="Arial"/>
                <w:bCs/>
                <w:color w:val="000000"/>
                <w:kern w:val="36"/>
                <w:lang w:eastAsia="nl-NL"/>
              </w:rPr>
              <w:t>1</w:t>
            </w:r>
          </w:p>
        </w:tc>
        <w:tc>
          <w:tcPr>
            <w:tcW w:w="901" w:type="dxa"/>
          </w:tcPr>
          <w:p w14:paraId="753CF85B" w14:textId="2F995B62" w:rsidR="00C85B0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7DB0649" w:rsidR="00C85B0B" w:rsidRDefault="00262C6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2CB28153" w:rsidR="00C85B0B" w:rsidRDefault="00376F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614CFB3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84FBB">
              <w:rPr>
                <w:rFonts w:ascii="Arial" w:eastAsia="Times New Roman" w:hAnsi="Arial" w:cs="Arial"/>
                <w:bCs/>
                <w:color w:val="000000"/>
                <w:kern w:val="36"/>
                <w:lang w:eastAsia="nl-NL"/>
              </w:rPr>
              <w:t xml:space="preserve">een </w:t>
            </w:r>
            <w:r w:rsidR="00376FCF">
              <w:rPr>
                <w:rFonts w:ascii="Arial" w:eastAsia="Times New Roman" w:hAnsi="Arial" w:cs="Arial"/>
                <w:bCs/>
                <w:color w:val="000000"/>
                <w:kern w:val="36"/>
                <w:lang w:eastAsia="nl-NL"/>
              </w:rPr>
              <w:t>beargumenteerde mening geven</w:t>
            </w:r>
            <w:r w:rsidR="001D7B7A">
              <w:rPr>
                <w:rFonts w:ascii="Arial" w:eastAsia="Times New Roman" w:hAnsi="Arial" w:cs="Arial"/>
                <w:bCs/>
                <w:color w:val="000000"/>
                <w:kern w:val="36"/>
                <w:lang w:eastAsia="nl-NL"/>
              </w:rPr>
              <w: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75168B" w:rsidRDefault="00914F0F" w:rsidP="0075168B">
      <w:pPr>
        <w:pStyle w:val="Geenafstand"/>
        <w:rPr>
          <w:sz w:val="28"/>
          <w:szCs w:val="28"/>
          <w:lang w:eastAsia="nl-NL"/>
        </w:rPr>
      </w:pPr>
      <w:r w:rsidRPr="0075168B">
        <w:rPr>
          <w:sz w:val="28"/>
          <w:szCs w:val="28"/>
          <w:lang w:eastAsia="nl-NL"/>
        </w:rPr>
        <w:t xml:space="preserve">Betekenis Taxonomie van </w:t>
      </w:r>
      <w:proofErr w:type="spellStart"/>
      <w:r w:rsidRPr="0075168B">
        <w:rPr>
          <w:sz w:val="28"/>
          <w:szCs w:val="28"/>
          <w:lang w:eastAsia="nl-NL"/>
        </w:rPr>
        <w:t>Bloom</w:t>
      </w:r>
      <w:proofErr w:type="spellEnd"/>
    </w:p>
    <w:p w14:paraId="779E8A06" w14:textId="5433300C" w:rsidR="00914F0F" w:rsidRDefault="00914F0F" w:rsidP="0081540A">
      <w:pPr>
        <w:rPr>
          <w:lang w:eastAsia="nl-NL"/>
        </w:rPr>
      </w:pPr>
      <w:r w:rsidRPr="00FF53BD">
        <w:rPr>
          <w:lang w:eastAsia="nl-NL"/>
        </w:rPr>
        <w:t>BLOOM O:</w:t>
      </w:r>
      <w:r>
        <w:rPr>
          <w:lang w:eastAsia="nl-NL"/>
        </w:rPr>
        <w:t xml:space="preserve"> </w:t>
      </w:r>
      <w:r w:rsidRPr="00FF53BD">
        <w:rPr>
          <w:lang w:eastAsia="nl-NL"/>
        </w:rPr>
        <w:t>Onthouden (geleerde kennis reproduceren of herkennen)</w:t>
      </w:r>
      <w:r w:rsidRPr="00FF53BD">
        <w:rPr>
          <w:lang w:eastAsia="nl-NL"/>
        </w:rPr>
        <w:tab/>
      </w:r>
      <w:r w:rsidRPr="00FF53BD">
        <w:rPr>
          <w:lang w:eastAsia="nl-NL"/>
        </w:rPr>
        <w:tab/>
      </w:r>
      <w:r w:rsidRPr="00FF53BD">
        <w:rPr>
          <w:lang w:eastAsia="nl-NL"/>
        </w:rPr>
        <w:tab/>
      </w:r>
      <w:r w:rsidRPr="00FF53BD">
        <w:rPr>
          <w:lang w:eastAsia="nl-NL"/>
        </w:rPr>
        <w:tab/>
      </w:r>
    </w:p>
    <w:p w14:paraId="1821FCD9" w14:textId="77777777" w:rsidR="00914F0F" w:rsidRPr="00FF53BD" w:rsidRDefault="00914F0F" w:rsidP="0081540A">
      <w:pPr>
        <w:rPr>
          <w:lang w:eastAsia="nl-NL"/>
        </w:rPr>
      </w:pPr>
      <w:r w:rsidRPr="00FF53BD">
        <w:rPr>
          <w:lang w:eastAsia="nl-NL"/>
        </w:rPr>
        <w:t>BLOOM B:</w:t>
      </w:r>
      <w:r>
        <w:rPr>
          <w:lang w:eastAsia="nl-NL"/>
        </w:rPr>
        <w:t xml:space="preserve"> </w:t>
      </w:r>
      <w:r w:rsidRPr="00FF53BD">
        <w:rPr>
          <w:lang w:eastAsia="nl-NL"/>
        </w:rPr>
        <w:t>Begrijpen (de betekenis van informatie duiden en deze informatie verbinden met geleerde kennis)</w:t>
      </w:r>
    </w:p>
    <w:p w14:paraId="6AEDBD43" w14:textId="77777777" w:rsidR="00914F0F" w:rsidRPr="00FF53BD" w:rsidRDefault="00914F0F" w:rsidP="0081540A">
      <w:pPr>
        <w:rPr>
          <w:lang w:eastAsia="nl-NL"/>
        </w:rPr>
      </w:pPr>
      <w:r w:rsidRPr="00FF53BD">
        <w:rPr>
          <w:lang w:eastAsia="nl-NL"/>
        </w:rPr>
        <w:t>BLOOM T:</w:t>
      </w:r>
      <w:r>
        <w:rPr>
          <w:lang w:eastAsia="nl-NL"/>
        </w:rPr>
        <w:t xml:space="preserve"> </w:t>
      </w:r>
      <w:r w:rsidRPr="00FF53BD">
        <w:rPr>
          <w:lang w:eastAsia="nl-NL"/>
        </w:rPr>
        <w:t>Toepassen (geleerde kennis inzetten in een nieuwe situatie)</w:t>
      </w:r>
      <w:r w:rsidRPr="00FF53BD">
        <w:rPr>
          <w:lang w:eastAsia="nl-NL"/>
        </w:rPr>
        <w:tab/>
      </w:r>
      <w:r w:rsidRPr="00FF53BD">
        <w:rPr>
          <w:lang w:eastAsia="nl-NL"/>
        </w:rPr>
        <w:tab/>
      </w:r>
      <w:r w:rsidRPr="00FF53BD">
        <w:rPr>
          <w:lang w:eastAsia="nl-NL"/>
        </w:rPr>
        <w:tab/>
      </w:r>
      <w:r w:rsidRPr="00FF53BD">
        <w:rPr>
          <w:lang w:eastAsia="nl-NL"/>
        </w:rPr>
        <w:tab/>
      </w:r>
    </w:p>
    <w:p w14:paraId="3D82A887" w14:textId="77777777" w:rsidR="00914F0F" w:rsidRPr="00FF53BD" w:rsidRDefault="00914F0F" w:rsidP="0081540A">
      <w:pPr>
        <w:rPr>
          <w:lang w:eastAsia="nl-NL"/>
        </w:rPr>
      </w:pPr>
      <w:r w:rsidRPr="00FF53BD">
        <w:rPr>
          <w:lang w:eastAsia="nl-NL"/>
        </w:rPr>
        <w:t>BLOOM A:</w:t>
      </w:r>
      <w:r>
        <w:rPr>
          <w:lang w:eastAsia="nl-NL"/>
        </w:rPr>
        <w:t xml:space="preserve"> </w:t>
      </w:r>
      <w:r w:rsidRPr="00FF53BD">
        <w:rPr>
          <w:lang w:eastAsia="nl-NL"/>
        </w:rPr>
        <w:t>Analyseren (informatie in delen splitsen en deze delen verbinden met elkaar en met geleerde kennis)</w:t>
      </w:r>
    </w:p>
    <w:p w14:paraId="5888202D" w14:textId="77777777" w:rsidR="00914F0F" w:rsidRPr="00FF53BD" w:rsidRDefault="00914F0F" w:rsidP="0081540A">
      <w:pPr>
        <w:rPr>
          <w:lang w:eastAsia="nl-NL"/>
        </w:rPr>
      </w:pPr>
      <w:r w:rsidRPr="00FF53BD">
        <w:rPr>
          <w:lang w:eastAsia="nl-NL"/>
        </w:rPr>
        <w:t>BLOOM E:</w:t>
      </w:r>
      <w:r>
        <w:rPr>
          <w:lang w:eastAsia="nl-NL"/>
        </w:rPr>
        <w:t xml:space="preserve"> </w:t>
      </w:r>
      <w:r w:rsidRPr="00FF53BD">
        <w:rPr>
          <w:lang w:eastAsia="nl-NL"/>
        </w:rPr>
        <w:t>Evalueren (de bruikbaarheid en beperkingen van indicatoren, methodes en indelingen begrijpen)</w:t>
      </w:r>
    </w:p>
    <w:p w14:paraId="79475614" w14:textId="77777777" w:rsidR="003014AA" w:rsidRPr="008274A0" w:rsidRDefault="00914F0F" w:rsidP="0081540A">
      <w:pPr>
        <w:rPr>
          <w:lang w:eastAsia="nl-NL"/>
        </w:rPr>
      </w:pPr>
      <w:r w:rsidRPr="00FF53BD">
        <w:rPr>
          <w:lang w:eastAsia="nl-NL"/>
        </w:rPr>
        <w:t>BLOOM C:</w:t>
      </w:r>
      <w:r>
        <w:rPr>
          <w:lang w:eastAsia="nl-NL"/>
        </w:rPr>
        <w:t xml:space="preserve"> </w:t>
      </w:r>
      <w:r w:rsidRPr="00FF53BD">
        <w:rPr>
          <w:lang w:eastAsia="nl-NL"/>
        </w:rPr>
        <w:t>Creëren (kennis en informatie uit meerdere bronnen bundelen tot een nieuw idee, concept of product</w:t>
      </w:r>
      <w:bookmarkEnd w:id="1"/>
      <w:r w:rsidR="002258A4">
        <w:rPr>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1F97"/>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0E2F"/>
    <w:rsid w:val="0009100F"/>
    <w:rsid w:val="00091371"/>
    <w:rsid w:val="00091481"/>
    <w:rsid w:val="000915AD"/>
    <w:rsid w:val="000915C9"/>
    <w:rsid w:val="0009185F"/>
    <w:rsid w:val="000918E5"/>
    <w:rsid w:val="00091BC7"/>
    <w:rsid w:val="00091C92"/>
    <w:rsid w:val="00091D41"/>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8C5"/>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4D3"/>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873"/>
    <w:rsid w:val="00211AD3"/>
    <w:rsid w:val="002120B7"/>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C60"/>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6E"/>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283"/>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6FCF"/>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1FF"/>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3BA"/>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A04"/>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4BA"/>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461"/>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9D9"/>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68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303"/>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40A"/>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422"/>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885"/>
    <w:rsid w:val="00BE5963"/>
    <w:rsid w:val="00BE5BC5"/>
    <w:rsid w:val="00BE5D82"/>
    <w:rsid w:val="00BE5E8B"/>
    <w:rsid w:val="00BE6056"/>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4EB3"/>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4FBB"/>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29C"/>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AF3"/>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15"/>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94F"/>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8154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8154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8154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81540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unhideWhenUsed/>
    <w:qFormat/>
    <w:rsid w:val="0081540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1Char">
    <w:name w:val="Kop 1 Char"/>
    <w:basedOn w:val="Standaardalinea-lettertype"/>
    <w:link w:val="Kop1"/>
    <w:uiPriority w:val="9"/>
    <w:rsid w:val="0081540A"/>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rsid w:val="0081540A"/>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81540A"/>
    <w:rPr>
      <w:rFonts w:asciiTheme="majorHAnsi" w:eastAsiaTheme="majorEastAsia" w:hAnsiTheme="majorHAnsi" w:cstheme="majorBidi"/>
      <w:color w:val="243F60" w:themeColor="accent1" w:themeShade="7F"/>
      <w:sz w:val="24"/>
      <w:szCs w:val="24"/>
    </w:rPr>
  </w:style>
  <w:style w:type="character" w:customStyle="1" w:styleId="Kop4Char">
    <w:name w:val="Kop 4 Char"/>
    <w:basedOn w:val="Standaardalinea-lettertype"/>
    <w:link w:val="Kop4"/>
    <w:uiPriority w:val="9"/>
    <w:rsid w:val="0081540A"/>
    <w:rPr>
      <w:rFonts w:asciiTheme="majorHAnsi" w:eastAsiaTheme="majorEastAsia" w:hAnsiTheme="majorHAnsi" w:cstheme="majorBidi"/>
      <w:i/>
      <w:iCs/>
      <w:color w:val="365F91" w:themeColor="accent1" w:themeShade="BF"/>
    </w:rPr>
  </w:style>
  <w:style w:type="character" w:customStyle="1" w:styleId="Kop5Char">
    <w:name w:val="Kop 5 Char"/>
    <w:basedOn w:val="Standaardalinea-lettertype"/>
    <w:link w:val="Kop5"/>
    <w:uiPriority w:val="9"/>
    <w:rsid w:val="0081540A"/>
    <w:rPr>
      <w:rFonts w:asciiTheme="majorHAnsi" w:eastAsiaTheme="majorEastAsia" w:hAnsiTheme="majorHAnsi" w:cstheme="majorBidi"/>
      <w:color w:val="365F91" w:themeColor="accent1" w:themeShade="BF"/>
    </w:rPr>
  </w:style>
  <w:style w:type="paragraph" w:styleId="Lijst">
    <w:name w:val="List"/>
    <w:basedOn w:val="Standaard"/>
    <w:uiPriority w:val="99"/>
    <w:unhideWhenUsed/>
    <w:rsid w:val="0081540A"/>
    <w:pPr>
      <w:ind w:left="283" w:hanging="283"/>
      <w:contextualSpacing/>
    </w:pPr>
  </w:style>
  <w:style w:type="paragraph" w:styleId="Plattetekst">
    <w:name w:val="Body Text"/>
    <w:basedOn w:val="Standaard"/>
    <w:link w:val="PlattetekstChar"/>
    <w:uiPriority w:val="99"/>
    <w:unhideWhenUsed/>
    <w:rsid w:val="0081540A"/>
    <w:pPr>
      <w:spacing w:after="120"/>
    </w:pPr>
  </w:style>
  <w:style w:type="character" w:customStyle="1" w:styleId="PlattetekstChar">
    <w:name w:val="Platte tekst Char"/>
    <w:basedOn w:val="Standaardalinea-lettertype"/>
    <w:link w:val="Plattetekst"/>
    <w:uiPriority w:val="99"/>
    <w:rsid w:val="0081540A"/>
  </w:style>
  <w:style w:type="paragraph" w:styleId="Plattetekstinspringen">
    <w:name w:val="Body Text Indent"/>
    <w:basedOn w:val="Standaard"/>
    <w:link w:val="PlattetekstinspringenChar"/>
    <w:uiPriority w:val="99"/>
    <w:semiHidden/>
    <w:unhideWhenUsed/>
    <w:rsid w:val="0081540A"/>
    <w:pPr>
      <w:spacing w:after="120"/>
      <w:ind w:left="283"/>
    </w:pPr>
  </w:style>
  <w:style w:type="character" w:customStyle="1" w:styleId="PlattetekstinspringenChar">
    <w:name w:val="Platte tekst inspringen Char"/>
    <w:basedOn w:val="Standaardalinea-lettertype"/>
    <w:link w:val="Plattetekstinspringen"/>
    <w:uiPriority w:val="99"/>
    <w:semiHidden/>
    <w:rsid w:val="0081540A"/>
  </w:style>
  <w:style w:type="paragraph" w:styleId="Platteteksteersteinspringing2">
    <w:name w:val="Body Text First Indent 2"/>
    <w:basedOn w:val="Plattetekstinspringen"/>
    <w:link w:val="Platteteksteersteinspringing2Char"/>
    <w:uiPriority w:val="99"/>
    <w:unhideWhenUsed/>
    <w:rsid w:val="0081540A"/>
    <w:pPr>
      <w:spacing w:after="200"/>
      <w:ind w:left="360" w:firstLine="360"/>
    </w:pPr>
  </w:style>
  <w:style w:type="character" w:customStyle="1" w:styleId="Platteteksteersteinspringing2Char">
    <w:name w:val="Platte tekst eerste inspringing 2 Char"/>
    <w:basedOn w:val="PlattetekstinspringenChar"/>
    <w:link w:val="Platteteksteersteinspringing2"/>
    <w:uiPriority w:val="99"/>
    <w:rsid w:val="0081540A"/>
  </w:style>
  <w:style w:type="character" w:styleId="Subtieleverwijzing">
    <w:name w:val="Subtle Reference"/>
    <w:basedOn w:val="Standaardalinea-lettertype"/>
    <w:uiPriority w:val="31"/>
    <w:qFormat/>
    <w:rsid w:val="0081540A"/>
    <w:rPr>
      <w:smallCaps/>
      <w:color w:val="5A5A5A" w:themeColor="text1" w:themeTint="A5"/>
    </w:rPr>
  </w:style>
  <w:style w:type="paragraph" w:styleId="Geenafstand">
    <w:name w:val="No Spacing"/>
    <w:uiPriority w:val="1"/>
    <w:qFormat/>
    <w:rsid w:val="007516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862</Words>
  <Characters>4744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2023-09-14T09:10:00Z</dcterms:created>
  <dcterms:modified xsi:type="dcterms:W3CDTF">2023-12-05T09:23:00Z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